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4"/>
        <w:gridCol w:w="4813"/>
        <w:tblGridChange w:id="0">
          <w:tblGrid>
            <w:gridCol w:w="2774"/>
            <w:gridCol w:w="481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 название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Некоммерческая организация Благотворительный фонд «Берегиня»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Юридический адрес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614095, Пермь, Мира, д. 41, строение В, офис 11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Почтовый адрес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614095, Пермь, Мира, д. 41, строение В, офис 11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fondbereginya@gmail.com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телефона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(342) 294-52-52, 89824506070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Факс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Директор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Голубаева Татьяна Сергеевна (действует на основании Устава)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Контактный телефон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 – 982 – 450 – 60 - 70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Бояршинова Елена Юрьевна (действует на основании доверенности)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89028314673</w:t>
            </w:r>
          </w:p>
        </w:tc>
      </w:tr>
      <w:tr>
        <w:trPr>
          <w:trHeight w:val="100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5903093774</w:t>
            </w:r>
          </w:p>
        </w:tc>
      </w:tr>
      <w:tr>
        <w:trPr>
          <w:trHeight w:val="180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590501001</w:t>
            </w:r>
          </w:p>
        </w:tc>
      </w:tr>
      <w:tr>
        <w:trPr>
          <w:trHeight w:val="14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ОГРН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1095900001229</w:t>
            </w:r>
          </w:p>
        </w:tc>
      </w:tr>
      <w:tr>
        <w:trPr>
          <w:trHeight w:val="740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Банк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Волго-Вятский банк ПАО Сбербанк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Р/с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40703810649770000700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к/с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30101810900000000603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042202603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Назначение платежа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Благотворительное пожертвование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2" w:top="2694" w:left="3969" w:right="566" w:header="22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3686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638"/>
        <w:tab w:val="left" w:pos="29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-2124074</wp:posOffset>
          </wp:positionH>
          <wp:positionV relativeFrom="paragraph">
            <wp:posOffset>1620520</wp:posOffset>
          </wp:positionV>
          <wp:extent cx="725805" cy="72580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805" cy="7258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